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62" w:rsidRPr="00A34DA9" w:rsidRDefault="00A34DA9" w:rsidP="00A34DA9">
      <w:pPr>
        <w:jc w:val="center"/>
        <w:rPr>
          <w:rFonts w:ascii="微软雅黑" w:eastAsia="微软雅黑" w:hAnsi="微软雅黑" w:cs="宋体" w:hint="eastAsia"/>
          <w:kern w:val="0"/>
          <w:sz w:val="24"/>
          <w:szCs w:val="24"/>
        </w:rPr>
      </w:pPr>
      <w:r w:rsidRPr="00A34DA9">
        <w:rPr>
          <w:rFonts w:ascii="微软雅黑" w:eastAsia="微软雅黑" w:hAnsi="微软雅黑" w:cs="宋体" w:hint="eastAsia"/>
          <w:kern w:val="0"/>
          <w:sz w:val="24"/>
          <w:szCs w:val="24"/>
        </w:rPr>
        <w:t>2020年高校科技创新项目申报推荐表</w:t>
      </w:r>
    </w:p>
    <w:tbl>
      <w:tblPr>
        <w:tblW w:w="7953" w:type="dxa"/>
        <w:jc w:val="center"/>
        <w:tblInd w:w="93" w:type="dxa"/>
        <w:tblLayout w:type="fixed"/>
        <w:tblLook w:val="04A0"/>
      </w:tblPr>
      <w:tblGrid>
        <w:gridCol w:w="724"/>
        <w:gridCol w:w="2639"/>
        <w:gridCol w:w="1047"/>
        <w:gridCol w:w="1701"/>
        <w:gridCol w:w="1842"/>
      </w:tblGrid>
      <w:tr w:rsidR="00DC3362" w:rsidRPr="00A34DA9" w:rsidTr="00DC3362">
        <w:trPr>
          <w:trHeight w:val="7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b/>
                <w:bCs/>
                <w:kern w:val="0"/>
                <w:sz w:val="20"/>
                <w:szCs w:val="20"/>
              </w:rPr>
            </w:pPr>
            <w:r w:rsidRPr="00DC3362">
              <w:rPr>
                <w:rFonts w:ascii="宋体" w:eastAsia="宋体" w:hAnsi="宋体" w:cs="宋体" w:hint="eastAsia"/>
                <w:b/>
                <w:bCs/>
                <w:kern w:val="0"/>
                <w:sz w:val="20"/>
                <w:szCs w:val="20"/>
              </w:rPr>
              <w:t>序号</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b/>
                <w:bCs/>
                <w:kern w:val="0"/>
                <w:sz w:val="20"/>
                <w:szCs w:val="20"/>
              </w:rPr>
            </w:pPr>
            <w:r w:rsidRPr="00DC3362">
              <w:rPr>
                <w:rFonts w:ascii="宋体" w:eastAsia="宋体" w:hAnsi="宋体" w:cs="宋体" w:hint="eastAsia"/>
                <w:b/>
                <w:bCs/>
                <w:kern w:val="0"/>
                <w:sz w:val="20"/>
                <w:szCs w:val="20"/>
              </w:rPr>
              <w:t>项目名称</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b/>
                <w:bCs/>
                <w:kern w:val="0"/>
                <w:sz w:val="20"/>
                <w:szCs w:val="20"/>
              </w:rPr>
            </w:pPr>
            <w:r w:rsidRPr="00DC3362">
              <w:rPr>
                <w:rFonts w:ascii="宋体" w:eastAsia="宋体" w:hAnsi="宋体" w:cs="宋体" w:hint="eastAsia"/>
                <w:b/>
                <w:bCs/>
                <w:kern w:val="0"/>
                <w:sz w:val="20"/>
                <w:szCs w:val="20"/>
              </w:rPr>
              <w:t>负责人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b/>
                <w:bCs/>
                <w:kern w:val="0"/>
                <w:sz w:val="20"/>
                <w:szCs w:val="20"/>
              </w:rPr>
            </w:pPr>
            <w:r w:rsidRPr="00DC3362">
              <w:rPr>
                <w:rFonts w:ascii="宋体" w:eastAsia="宋体" w:hAnsi="宋体" w:cs="宋体" w:hint="eastAsia"/>
                <w:b/>
                <w:bCs/>
                <w:kern w:val="0"/>
                <w:sz w:val="20"/>
                <w:szCs w:val="20"/>
              </w:rPr>
              <w:t>学科</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A75B2D">
              <w:rPr>
                <w:rFonts w:ascii="宋体" w:eastAsia="宋体" w:hAnsi="宋体" w:cs="宋体" w:hint="eastAsia"/>
                <w:b/>
                <w:bCs/>
                <w:kern w:val="0"/>
                <w:sz w:val="22"/>
              </w:rPr>
              <w:t>项目名称</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基于深度学习的轮毂内部缺陷自动识别技术研究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张俊生</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中药成分紫苏</w:t>
            </w:r>
            <w:proofErr w:type="gramStart"/>
            <w:r w:rsidRPr="00DC3362">
              <w:rPr>
                <w:rFonts w:ascii="宋体" w:eastAsia="宋体" w:hAnsi="宋体" w:cs="宋体" w:hint="eastAsia"/>
                <w:kern w:val="0"/>
                <w:sz w:val="20"/>
                <w:szCs w:val="20"/>
              </w:rPr>
              <w:t>醛</w:t>
            </w:r>
            <w:proofErr w:type="gramEnd"/>
            <w:r w:rsidRPr="00DC3362">
              <w:rPr>
                <w:rFonts w:ascii="宋体" w:eastAsia="宋体" w:hAnsi="宋体" w:cs="宋体" w:hint="eastAsia"/>
                <w:kern w:val="0"/>
                <w:sz w:val="20"/>
                <w:szCs w:val="20"/>
              </w:rPr>
              <w:t>治疗断奶仔</w:t>
            </w:r>
            <w:r w:rsidRPr="00DC3362">
              <w:rPr>
                <w:rFonts w:ascii="宋体" w:eastAsia="宋体" w:hAnsi="宋体" w:cs="宋体" w:hint="eastAsia"/>
                <w:kern w:val="0"/>
                <w:sz w:val="20"/>
                <w:szCs w:val="20"/>
              </w:rPr>
              <w:br/>
              <w:t>猪腹泻的应用及机制研究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张恒慧</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农（林）学</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限域催化在锂硫电池</w:t>
            </w:r>
            <w:proofErr w:type="gramEnd"/>
            <w:r w:rsidRPr="00DC3362">
              <w:rPr>
                <w:rFonts w:ascii="宋体" w:eastAsia="宋体" w:hAnsi="宋体" w:cs="宋体" w:hint="eastAsia"/>
                <w:kern w:val="0"/>
                <w:sz w:val="20"/>
                <w:szCs w:val="20"/>
              </w:rPr>
              <w:t>中的应用研究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李鹏</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4H-SiC高温压力传感关键技术研究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李永伟</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　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5</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二硫化钴在超级电容器和自旋电子学中的应用研究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冯中营</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物理</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6</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基于KRTS和实时视觉的在线智能零件检测系统研究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刘嘉</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机械制造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7</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bookmarkStart w:id="0" w:name="RANGE!B9"/>
            <w:r w:rsidRPr="00DC3362">
              <w:rPr>
                <w:rFonts w:ascii="宋体" w:eastAsia="宋体" w:hAnsi="宋体" w:cs="宋体" w:hint="eastAsia"/>
                <w:kern w:val="0"/>
                <w:sz w:val="20"/>
                <w:szCs w:val="20"/>
              </w:rPr>
              <w:t>基于亚波长纳米结构的片上分光器件关键技术研究</w:t>
            </w:r>
            <w:bookmarkEnd w:id="0"/>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仝晓刚</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8</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基于大口径厚壁管短流程热挤压成形微观组织演变研究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贾璐</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61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9</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新型Co基复合金属氧化物用于甲苯催化氧化</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雷娟</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资源与环境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10</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低反射特征电磁屏蔽橡胶的制备及屏蔽机理研究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郝明正</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材料</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11</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基于氢纯化的PAN</w:t>
            </w:r>
            <w:proofErr w:type="gramStart"/>
            <w:r w:rsidRPr="00DC3362">
              <w:rPr>
                <w:rFonts w:ascii="宋体" w:eastAsia="宋体" w:hAnsi="宋体" w:cs="宋体" w:hint="eastAsia"/>
                <w:kern w:val="0"/>
                <w:sz w:val="20"/>
                <w:szCs w:val="20"/>
              </w:rPr>
              <w:t>纳米线耐</w:t>
            </w:r>
            <w:proofErr w:type="gramEnd"/>
            <w:r w:rsidRPr="00DC3362">
              <w:rPr>
                <w:rFonts w:ascii="宋体" w:eastAsia="宋体" w:hAnsi="宋体" w:cs="宋体" w:hint="eastAsia"/>
                <w:kern w:val="0"/>
                <w:sz w:val="20"/>
                <w:szCs w:val="20"/>
              </w:rPr>
              <w:t>高温纸基MOFs复合膜的界面问题研究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刘菲</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12</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低生热</w:t>
            </w:r>
            <w:proofErr w:type="gramEnd"/>
            <w:r w:rsidRPr="00DC3362">
              <w:rPr>
                <w:rFonts w:ascii="宋体" w:eastAsia="宋体" w:hAnsi="宋体" w:cs="宋体" w:hint="eastAsia"/>
                <w:kern w:val="0"/>
                <w:sz w:val="20"/>
                <w:szCs w:val="20"/>
              </w:rPr>
              <w:t>聚氨酯弹性体的制备</w:t>
            </w:r>
            <w:r w:rsidRPr="00DC3362">
              <w:rPr>
                <w:rFonts w:ascii="宋体" w:eastAsia="宋体" w:hAnsi="宋体" w:cs="宋体" w:hint="eastAsia"/>
                <w:kern w:val="0"/>
                <w:sz w:val="20"/>
                <w:szCs w:val="20"/>
              </w:rPr>
              <w:br/>
              <w:t>及其动态流变性能的研究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贺茂勇</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材料</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13</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催化气化过程中Na-Al复合调控与煤灰资源化利用研究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梅艳钢</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14</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适用于太阳能供热用SiO2/PA微胶囊相变储能材料的制备与性能研究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谭俊华</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15</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基于二</w:t>
            </w:r>
            <w:proofErr w:type="gramStart"/>
            <w:r w:rsidRPr="00DC3362">
              <w:rPr>
                <w:rFonts w:ascii="宋体" w:eastAsia="宋体" w:hAnsi="宋体" w:cs="宋体" w:hint="eastAsia"/>
                <w:kern w:val="0"/>
                <w:sz w:val="20"/>
                <w:szCs w:val="20"/>
              </w:rPr>
              <w:t>维材料</w:t>
            </w:r>
            <w:proofErr w:type="gramEnd"/>
            <w:r w:rsidRPr="00DC3362">
              <w:rPr>
                <w:rFonts w:ascii="宋体" w:eastAsia="宋体" w:hAnsi="宋体" w:cs="宋体" w:hint="eastAsia"/>
                <w:kern w:val="0"/>
                <w:sz w:val="20"/>
                <w:szCs w:val="20"/>
              </w:rPr>
              <w:t>自旋特性</w:t>
            </w:r>
            <w:proofErr w:type="gramStart"/>
            <w:r w:rsidRPr="00DC3362">
              <w:rPr>
                <w:rFonts w:ascii="宋体" w:eastAsia="宋体" w:hAnsi="宋体" w:cs="宋体" w:hint="eastAsia"/>
                <w:kern w:val="0"/>
                <w:sz w:val="20"/>
                <w:szCs w:val="20"/>
              </w:rPr>
              <w:t>的微纳传感器</w:t>
            </w:r>
            <w:proofErr w:type="gramEnd"/>
            <w:r w:rsidRPr="00DC3362">
              <w:rPr>
                <w:rFonts w:ascii="宋体" w:eastAsia="宋体" w:hAnsi="宋体" w:cs="宋体" w:hint="eastAsia"/>
                <w:kern w:val="0"/>
                <w:sz w:val="20"/>
                <w:szCs w:val="20"/>
              </w:rPr>
              <w:t>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王瑞荣</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16</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基于LS-DYNA的埋入式四点同步起爆技术仿真研究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薛仲卿</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物理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17</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用于3D打印高性能超级电容器的油墨关键制备及成型技术研究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赵彦亮</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lastRenderedPageBreak/>
              <w:t>18</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蛭石钝化土壤镉的</w:t>
            </w:r>
            <w:proofErr w:type="gramStart"/>
            <w:r w:rsidRPr="00DC3362">
              <w:rPr>
                <w:rFonts w:ascii="宋体" w:eastAsia="宋体" w:hAnsi="宋体" w:cs="宋体" w:hint="eastAsia"/>
                <w:kern w:val="0"/>
                <w:sz w:val="20"/>
                <w:szCs w:val="20"/>
              </w:rPr>
              <w:t>机制及稳</w:t>
            </w:r>
            <w:proofErr w:type="gramEnd"/>
            <w:r w:rsidRPr="00DC3362">
              <w:rPr>
                <w:rFonts w:ascii="宋体" w:eastAsia="宋体" w:hAnsi="宋体" w:cs="宋体" w:hint="eastAsia"/>
                <w:kern w:val="0"/>
                <w:sz w:val="20"/>
                <w:szCs w:val="20"/>
              </w:rPr>
              <w:br/>
              <w:t xml:space="preserve">定性变异特征 </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李剑睿</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资源与环境</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9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19</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基于格子 </w:t>
            </w:r>
            <w:r w:rsidRPr="00DC3362">
              <w:rPr>
                <w:rFonts w:ascii="Arial" w:eastAsia="宋体" w:hAnsi="Arial" w:cs="Arial"/>
                <w:kern w:val="0"/>
                <w:sz w:val="20"/>
                <w:szCs w:val="20"/>
              </w:rPr>
              <w:t xml:space="preserve">Boltzmann </w:t>
            </w:r>
            <w:r w:rsidRPr="00DC3362">
              <w:rPr>
                <w:rFonts w:ascii="宋体" w:eastAsia="宋体" w:hAnsi="宋体" w:cs="宋体" w:hint="eastAsia"/>
                <w:kern w:val="0"/>
                <w:sz w:val="20"/>
                <w:szCs w:val="20"/>
              </w:rPr>
              <w:t>的超声微切削区空化溃灭研究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张小强</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机械制造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96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20</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蛋白错误折叠与炎症复合调控金属配合物的设计及在老年痴呆症治疗中的机理研究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滑继爱</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21</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诊疗一体化抗早期阿尔兹海默氏病药物前体的合成和性能研究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马翔</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22</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基于卷积神经网络的风电机组复合故障诊断</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聂晓音</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23</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氧物种在甲烷重整反应中积</w:t>
            </w:r>
            <w:r w:rsidRPr="00DC3362">
              <w:rPr>
                <w:rFonts w:ascii="宋体" w:eastAsia="宋体" w:hAnsi="宋体" w:cs="宋体" w:hint="eastAsia"/>
                <w:kern w:val="0"/>
                <w:sz w:val="20"/>
                <w:szCs w:val="20"/>
              </w:rPr>
              <w:br/>
              <w:t>碳消除机制的研究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张小平</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24</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羧酸类配位聚合物的构筑及其</w:t>
            </w:r>
            <w:r w:rsidRPr="00DC3362">
              <w:rPr>
                <w:rFonts w:ascii="宋体" w:eastAsia="宋体" w:hAnsi="宋体" w:cs="宋体" w:hint="eastAsia"/>
                <w:kern w:val="0"/>
                <w:sz w:val="20"/>
                <w:szCs w:val="20"/>
              </w:rPr>
              <w:br/>
              <w:t>气体吸附性能研究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翟丽军</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25</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聚集态颗粒物质能量耗散性质的低频力学</w:t>
            </w:r>
            <w:proofErr w:type="gramStart"/>
            <w:r w:rsidRPr="00DC3362">
              <w:rPr>
                <w:rFonts w:ascii="宋体" w:eastAsia="宋体" w:hAnsi="宋体" w:cs="宋体" w:hint="eastAsia"/>
                <w:kern w:val="0"/>
                <w:sz w:val="20"/>
                <w:szCs w:val="20"/>
              </w:rPr>
              <w:t>谱研究</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柴立臣</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物理</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3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26</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用于</w:t>
            </w:r>
            <w:r w:rsidRPr="00DC3362">
              <w:rPr>
                <w:rFonts w:ascii="Times New Roman" w:eastAsia="宋体" w:hAnsi="Times New Roman" w:cs="Times New Roman"/>
                <w:kern w:val="0"/>
                <w:sz w:val="20"/>
                <w:szCs w:val="20"/>
              </w:rPr>
              <w:t>AMOLED</w:t>
            </w:r>
            <w:r w:rsidRPr="00DC3362">
              <w:rPr>
                <w:rFonts w:ascii="宋体" w:eastAsia="宋体" w:hAnsi="宋体" w:cs="宋体" w:hint="eastAsia"/>
                <w:kern w:val="0"/>
                <w:sz w:val="20"/>
                <w:szCs w:val="20"/>
              </w:rPr>
              <w:t xml:space="preserve">显示面板的高性能数模转换电路结构研究　</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李帅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计算机与信息技术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27</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稀土-氮氧双自由基分子磁性</w:t>
            </w:r>
            <w:r w:rsidRPr="00DC3362">
              <w:rPr>
                <w:rFonts w:ascii="宋体" w:eastAsia="宋体" w:hAnsi="宋体" w:cs="宋体" w:hint="eastAsia"/>
                <w:kern w:val="0"/>
                <w:sz w:val="20"/>
                <w:szCs w:val="20"/>
              </w:rPr>
              <w:br/>
              <w:t>材料的组装与磁性研究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李弘道</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28</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Pt基复合催化剂的制备及其甲醇燃料电池性能研究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白改玲</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材料</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29</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多孔石墨烯基非贵金属催化剂的制备及氧还原性能研究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闫蕊</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材料</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96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30</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高气体</w:t>
            </w:r>
            <w:proofErr w:type="gramStart"/>
            <w:r w:rsidRPr="00DC3362">
              <w:rPr>
                <w:rFonts w:ascii="宋体" w:eastAsia="宋体" w:hAnsi="宋体" w:cs="宋体" w:hint="eastAsia"/>
                <w:kern w:val="0"/>
                <w:sz w:val="20"/>
                <w:szCs w:val="20"/>
              </w:rPr>
              <w:t>阻隔性氧化</w:t>
            </w:r>
            <w:proofErr w:type="gramEnd"/>
            <w:r w:rsidRPr="00DC3362">
              <w:rPr>
                <w:rFonts w:ascii="宋体" w:eastAsia="宋体" w:hAnsi="宋体" w:cs="宋体" w:hint="eastAsia"/>
                <w:kern w:val="0"/>
                <w:sz w:val="20"/>
                <w:szCs w:val="20"/>
              </w:rPr>
              <w:t>石墨烯/丁腈胶乳纳米复合材料的新型制备方法及性能研究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王林艳</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31</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多色</w:t>
            </w:r>
            <w:proofErr w:type="gramStart"/>
            <w:r w:rsidRPr="00DC3362">
              <w:rPr>
                <w:rFonts w:ascii="宋体" w:eastAsia="宋体" w:hAnsi="宋体" w:cs="宋体" w:hint="eastAsia"/>
                <w:kern w:val="0"/>
                <w:sz w:val="20"/>
                <w:szCs w:val="20"/>
              </w:rPr>
              <w:t>荧光碳点</w:t>
            </w:r>
            <w:proofErr w:type="gramEnd"/>
            <w:r w:rsidRPr="00DC3362">
              <w:rPr>
                <w:rFonts w:ascii="宋体" w:eastAsia="宋体" w:hAnsi="宋体" w:cs="宋体" w:hint="eastAsia"/>
                <w:kern w:val="0"/>
                <w:sz w:val="20"/>
                <w:szCs w:val="20"/>
              </w:rPr>
              <w:t>/热塑性聚氨酯复合材料的制备及流变行为研究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白静静</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材料</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120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32</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多级孔 Zn/ZSM-5 上呋喃与</w:t>
            </w:r>
            <w:r w:rsidRPr="00DC3362">
              <w:rPr>
                <w:rFonts w:ascii="宋体" w:eastAsia="宋体" w:hAnsi="宋体" w:cs="宋体" w:hint="eastAsia"/>
                <w:kern w:val="0"/>
                <w:sz w:val="20"/>
                <w:szCs w:val="20"/>
              </w:rPr>
              <w:br/>
              <w:t>甲醇耦合转化制芳烃的基础</w:t>
            </w:r>
            <w:r w:rsidRPr="00DC3362">
              <w:rPr>
                <w:rFonts w:ascii="宋体" w:eastAsia="宋体" w:hAnsi="宋体" w:cs="宋体" w:hint="eastAsia"/>
                <w:kern w:val="0"/>
                <w:sz w:val="20"/>
                <w:szCs w:val="20"/>
              </w:rPr>
              <w:br/>
              <w:t>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薛彦峰</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33</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镁合金 LDH 长效防护涂层的</w:t>
            </w:r>
            <w:r w:rsidRPr="00DC3362">
              <w:rPr>
                <w:rFonts w:ascii="宋体" w:eastAsia="宋体" w:hAnsi="宋体" w:cs="宋体" w:hint="eastAsia"/>
                <w:kern w:val="0"/>
                <w:sz w:val="20"/>
                <w:szCs w:val="20"/>
              </w:rPr>
              <w:br/>
              <w:t>构建及耐蚀机理研究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宋政伟</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lastRenderedPageBreak/>
              <w:t>34</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多级复合泡沫动态力学特性</w:t>
            </w:r>
            <w:r w:rsidRPr="00DC3362">
              <w:rPr>
                <w:rFonts w:ascii="宋体" w:eastAsia="宋体" w:hAnsi="宋体" w:cs="宋体" w:hint="eastAsia"/>
                <w:kern w:val="0"/>
                <w:sz w:val="20"/>
                <w:szCs w:val="20"/>
              </w:rPr>
              <w:br/>
              <w:t xml:space="preserve">研究 </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张冰</w:t>
            </w:r>
            <w:proofErr w:type="gramStart"/>
            <w:r w:rsidRPr="00DC3362">
              <w:rPr>
                <w:rFonts w:ascii="宋体" w:eastAsia="宋体" w:hAnsi="宋体" w:cs="宋体" w:hint="eastAsia"/>
                <w:kern w:val="0"/>
                <w:sz w:val="20"/>
                <w:szCs w:val="20"/>
              </w:rPr>
              <w:t>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120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35</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利用染料敏化TiO2可见光光</w:t>
            </w:r>
            <w:r w:rsidRPr="00DC3362">
              <w:rPr>
                <w:rFonts w:ascii="宋体" w:eastAsia="宋体" w:hAnsi="宋体" w:cs="宋体" w:hint="eastAsia"/>
                <w:kern w:val="0"/>
                <w:sz w:val="20"/>
                <w:szCs w:val="20"/>
              </w:rPr>
              <w:br/>
              <w:t>催化烯烃自由基加成环化合</w:t>
            </w:r>
            <w:r w:rsidRPr="00DC3362">
              <w:rPr>
                <w:rFonts w:ascii="宋体" w:eastAsia="宋体" w:hAnsi="宋体" w:cs="宋体" w:hint="eastAsia"/>
                <w:kern w:val="0"/>
                <w:sz w:val="20"/>
                <w:szCs w:val="20"/>
              </w:rPr>
              <w:br/>
              <w:t>成吲哚</w:t>
            </w:r>
            <w:proofErr w:type="gramStart"/>
            <w:r w:rsidRPr="00DC3362">
              <w:rPr>
                <w:rFonts w:ascii="宋体" w:eastAsia="宋体" w:hAnsi="宋体" w:cs="宋体" w:hint="eastAsia"/>
                <w:kern w:val="0"/>
                <w:sz w:val="20"/>
                <w:szCs w:val="20"/>
              </w:rPr>
              <w:t>酮</w:t>
            </w:r>
            <w:proofErr w:type="gramEnd"/>
            <w:r w:rsidRPr="00DC3362">
              <w:rPr>
                <w:rFonts w:ascii="宋体" w:eastAsia="宋体" w:hAnsi="宋体" w:cs="宋体" w:hint="eastAsia"/>
                <w:kern w:val="0"/>
                <w:sz w:val="20"/>
                <w:szCs w:val="20"/>
              </w:rPr>
              <w:t>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王瑞虹</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36</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径宽比对</w:t>
            </w:r>
            <w:proofErr w:type="gramEnd"/>
            <w:r w:rsidRPr="00DC3362">
              <w:rPr>
                <w:rFonts w:ascii="宋体" w:eastAsia="宋体" w:hAnsi="宋体" w:cs="宋体" w:hint="eastAsia"/>
                <w:kern w:val="0"/>
                <w:sz w:val="20"/>
                <w:szCs w:val="20"/>
              </w:rPr>
              <w:t>90°弯道水流结构影响的研究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马淼</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数学</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37</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热和杂质作用下偶氮二异丁</w:t>
            </w:r>
            <w:proofErr w:type="gramStart"/>
            <w:r w:rsidRPr="00DC3362">
              <w:rPr>
                <w:rFonts w:ascii="宋体" w:eastAsia="宋体" w:hAnsi="宋体" w:cs="宋体" w:hint="eastAsia"/>
                <w:kern w:val="0"/>
                <w:sz w:val="20"/>
                <w:szCs w:val="20"/>
              </w:rPr>
              <w:t>脒</w:t>
            </w:r>
            <w:proofErr w:type="gramEnd"/>
            <w:r w:rsidRPr="00DC3362">
              <w:rPr>
                <w:rFonts w:ascii="宋体" w:eastAsia="宋体" w:hAnsi="宋体" w:cs="宋体" w:hint="eastAsia"/>
                <w:kern w:val="0"/>
                <w:sz w:val="20"/>
                <w:szCs w:val="20"/>
              </w:rPr>
              <w:t>盐酸盐爆炸机理与判据研究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李华波</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化学化工</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38</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基于轮履</w:t>
            </w:r>
            <w:proofErr w:type="gramEnd"/>
            <w:r w:rsidRPr="00DC3362">
              <w:rPr>
                <w:rFonts w:ascii="宋体" w:eastAsia="宋体" w:hAnsi="宋体" w:cs="宋体" w:hint="eastAsia"/>
                <w:kern w:val="0"/>
                <w:sz w:val="20"/>
                <w:szCs w:val="20"/>
              </w:rPr>
              <w:t>复合式机器人底盘结构设计研究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李晓红</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机械制造</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96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39</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三脚架功能配合物的合成、</w:t>
            </w:r>
            <w:r w:rsidRPr="00DC3362">
              <w:rPr>
                <w:rFonts w:ascii="宋体" w:eastAsia="宋体" w:hAnsi="宋体" w:cs="宋体" w:hint="eastAsia"/>
                <w:kern w:val="0"/>
                <w:sz w:val="20"/>
                <w:szCs w:val="20"/>
              </w:rPr>
              <w:br/>
              <w:t>表征及模拟酶催化性能研究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杨红</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40</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基于物联网技术的消防机器人检测系统研究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张健</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计算机与信息技术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41</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三维时变气流环境下气体泄漏源定位关键问题研究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芦婧</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42</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基于深度学习</w:t>
            </w:r>
            <w:proofErr w:type="gramStart"/>
            <w:r w:rsidRPr="00DC3362">
              <w:rPr>
                <w:rFonts w:ascii="宋体" w:eastAsia="宋体" w:hAnsi="宋体" w:cs="宋体" w:hint="eastAsia"/>
                <w:kern w:val="0"/>
                <w:sz w:val="20"/>
                <w:szCs w:val="20"/>
              </w:rPr>
              <w:t>的微博谣言</w:t>
            </w:r>
            <w:proofErr w:type="gramEnd"/>
            <w:r w:rsidRPr="00DC3362">
              <w:rPr>
                <w:rFonts w:ascii="宋体" w:eastAsia="宋体" w:hAnsi="宋体" w:cs="宋体" w:hint="eastAsia"/>
                <w:kern w:val="0"/>
                <w:sz w:val="20"/>
                <w:szCs w:val="20"/>
              </w:rPr>
              <w:t xml:space="preserve">检测研究　</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张立凡　</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43</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结合文本语义特征和深度学习的主观题自动评分研究　</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刘海静　</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计算机与信息技术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44</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黄酮醇类药物分子印迹含氮聚合物电化学传感器的构建及应用</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孟戎茜</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化学工程与工艺</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45</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黄土半干旱区城市景观中杨树生理功能与观赏经济的生态共存研究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王怡霖</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林学</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46</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弱电网下并网逆变器控制策略研究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张烨</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　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51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47</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N-CFs/Ti</w:t>
            </w:r>
            <w:r w:rsidRPr="00DC3362">
              <w:rPr>
                <w:rFonts w:ascii="宋体" w:eastAsia="宋体" w:hAnsi="宋体" w:cs="宋体" w:hint="eastAsia"/>
                <w:kern w:val="0"/>
                <w:sz w:val="20"/>
                <w:szCs w:val="20"/>
                <w:vertAlign w:val="subscript"/>
              </w:rPr>
              <w:t>3</w:t>
            </w:r>
            <w:r w:rsidRPr="00DC3362">
              <w:rPr>
                <w:rFonts w:ascii="宋体" w:eastAsia="宋体" w:hAnsi="宋体" w:cs="宋体" w:hint="eastAsia"/>
                <w:kern w:val="0"/>
                <w:sz w:val="20"/>
                <w:szCs w:val="20"/>
              </w:rPr>
              <w:t>C</w:t>
            </w:r>
            <w:r w:rsidRPr="00DC3362">
              <w:rPr>
                <w:rFonts w:ascii="宋体" w:eastAsia="宋体" w:hAnsi="宋体" w:cs="宋体" w:hint="eastAsia"/>
                <w:kern w:val="0"/>
                <w:sz w:val="20"/>
                <w:szCs w:val="20"/>
                <w:vertAlign w:val="subscript"/>
              </w:rPr>
              <w:t>2</w:t>
            </w:r>
            <w:r w:rsidRPr="00DC3362">
              <w:rPr>
                <w:rFonts w:ascii="宋体" w:eastAsia="宋体" w:hAnsi="宋体" w:cs="宋体" w:hint="eastAsia"/>
                <w:kern w:val="0"/>
                <w:sz w:val="20"/>
                <w:szCs w:val="20"/>
              </w:rPr>
              <w:t>电极材料的制备及应用</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吕妍妍</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材料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48</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移动机器人路径规划技术研究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翟丽红</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49</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基于GO法的变压器健康诊断技术的研究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赫英凤</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50</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便民节水洗车信息服务系统研制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王晓慧</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计算机与信息技术</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51</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　基于深度学习的车</w:t>
            </w:r>
            <w:proofErr w:type="gramStart"/>
            <w:r w:rsidRPr="00DC3362">
              <w:rPr>
                <w:rFonts w:ascii="宋体" w:eastAsia="宋体" w:hAnsi="宋体" w:cs="宋体" w:hint="eastAsia"/>
                <w:kern w:val="0"/>
                <w:sz w:val="20"/>
                <w:szCs w:val="20"/>
              </w:rPr>
              <w:t>联社交</w:t>
            </w:r>
            <w:proofErr w:type="gramEnd"/>
            <w:r w:rsidRPr="00DC3362">
              <w:rPr>
                <w:rFonts w:ascii="宋体" w:eastAsia="宋体" w:hAnsi="宋体" w:cs="宋体" w:hint="eastAsia"/>
                <w:kern w:val="0"/>
                <w:sz w:val="20"/>
                <w:szCs w:val="20"/>
              </w:rPr>
              <w:t>网络模型研究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李燕香</w:t>
            </w:r>
            <w:proofErr w:type="gramEnd"/>
            <w:r w:rsidRPr="00DC3362">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计算机与信息技术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7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lastRenderedPageBreak/>
              <w:t>52</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弹载记录仪动态补偿方法的研究</w:t>
            </w:r>
            <w:r w:rsidRPr="00DC3362">
              <w:rPr>
                <w:rFonts w:ascii="宋体" w:eastAsia="宋体" w:hAnsi="宋体" w:cs="宋体" w:hint="eastAsia"/>
                <w:kern w:val="0"/>
                <w:sz w:val="20"/>
                <w:szCs w:val="20"/>
              </w:rPr>
              <w:br/>
              <w:t>和设计</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proofErr w:type="gramStart"/>
            <w:r w:rsidRPr="00DC3362">
              <w:rPr>
                <w:rFonts w:ascii="宋体" w:eastAsia="宋体" w:hAnsi="宋体" w:cs="宋体" w:hint="eastAsia"/>
                <w:kern w:val="0"/>
                <w:sz w:val="20"/>
                <w:szCs w:val="20"/>
              </w:rPr>
              <w:t>刘伊</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计算机与信息技术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r w:rsidR="00DC3362" w:rsidRPr="00A34DA9" w:rsidTr="00DC3362">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53</w:t>
            </w:r>
          </w:p>
        </w:tc>
        <w:tc>
          <w:tcPr>
            <w:tcW w:w="2639"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基于深度学习的旋转机械故障诊断方法研究</w:t>
            </w:r>
          </w:p>
        </w:tc>
        <w:tc>
          <w:tcPr>
            <w:tcW w:w="1047"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赵玲</w:t>
            </w:r>
          </w:p>
        </w:tc>
        <w:tc>
          <w:tcPr>
            <w:tcW w:w="1701"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 xml:space="preserve">计算机与信息技术　</w:t>
            </w:r>
          </w:p>
        </w:tc>
        <w:tc>
          <w:tcPr>
            <w:tcW w:w="1842" w:type="dxa"/>
            <w:tcBorders>
              <w:top w:val="nil"/>
              <w:left w:val="nil"/>
              <w:bottom w:val="single" w:sz="4" w:space="0" w:color="auto"/>
              <w:right w:val="single" w:sz="4" w:space="0" w:color="auto"/>
            </w:tcBorders>
            <w:shd w:val="clear" w:color="auto" w:fill="auto"/>
            <w:vAlign w:val="center"/>
            <w:hideMark/>
          </w:tcPr>
          <w:p w:rsidR="00DC3362" w:rsidRPr="00DC3362" w:rsidRDefault="00DC3362" w:rsidP="00DC3362">
            <w:pPr>
              <w:widowControl/>
              <w:jc w:val="center"/>
              <w:rPr>
                <w:rFonts w:ascii="宋体" w:eastAsia="宋体" w:hAnsi="宋体" w:cs="宋体"/>
                <w:kern w:val="0"/>
                <w:sz w:val="20"/>
                <w:szCs w:val="20"/>
              </w:rPr>
            </w:pPr>
            <w:r w:rsidRPr="00DC3362">
              <w:rPr>
                <w:rFonts w:ascii="宋体" w:eastAsia="宋体" w:hAnsi="宋体" w:cs="宋体" w:hint="eastAsia"/>
                <w:kern w:val="0"/>
                <w:sz w:val="20"/>
                <w:szCs w:val="20"/>
              </w:rPr>
              <w:t>准予申报</w:t>
            </w:r>
          </w:p>
        </w:tc>
      </w:tr>
    </w:tbl>
    <w:p w:rsidR="005D75BE" w:rsidRDefault="005D75BE">
      <w:pPr>
        <w:rPr>
          <w:rFonts w:hint="eastAsia"/>
        </w:rPr>
      </w:pPr>
    </w:p>
    <w:p w:rsidR="005D75BE" w:rsidRDefault="00A34DA9" w:rsidP="00A34DA9">
      <w:pPr>
        <w:jc w:val="center"/>
        <w:rPr>
          <w:rFonts w:hint="eastAsia"/>
        </w:rPr>
      </w:pPr>
      <w:r w:rsidRPr="00A34DA9">
        <w:rPr>
          <w:rFonts w:ascii="微软雅黑" w:eastAsia="微软雅黑" w:hAnsi="微软雅黑" w:cs="宋体" w:hint="eastAsia"/>
          <w:kern w:val="0"/>
          <w:sz w:val="24"/>
          <w:szCs w:val="24"/>
        </w:rPr>
        <w:t>2020年高等学校哲学社会科学研究项目申报推荐表</w:t>
      </w:r>
    </w:p>
    <w:tbl>
      <w:tblPr>
        <w:tblW w:w="8237" w:type="dxa"/>
        <w:tblInd w:w="93" w:type="dxa"/>
        <w:tblLook w:val="04A0"/>
      </w:tblPr>
      <w:tblGrid>
        <w:gridCol w:w="724"/>
        <w:gridCol w:w="3816"/>
        <w:gridCol w:w="1287"/>
        <w:gridCol w:w="1134"/>
        <w:gridCol w:w="1276"/>
      </w:tblGrid>
      <w:tr w:rsidR="005D75BE" w:rsidRPr="00A75B2D" w:rsidTr="005D75BE">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序号</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项目名称</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负责人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学科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评审结果</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中国早期工业化时期手工业生产形式与造物设计研究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谢玮</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山西省城乡公共文化服务失配度与均等化推进策略研究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王清</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3</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长城板块旅游文</w:t>
            </w:r>
            <w:proofErr w:type="gramStart"/>
            <w:r w:rsidRPr="00A75B2D">
              <w:rPr>
                <w:rFonts w:ascii="宋体" w:eastAsia="宋体" w:hAnsi="宋体" w:cs="宋体" w:hint="eastAsia"/>
                <w:color w:val="000000"/>
                <w:kern w:val="0"/>
                <w:sz w:val="22"/>
              </w:rPr>
              <w:t>创产品</w:t>
            </w:r>
            <w:proofErr w:type="gramEnd"/>
            <w:r w:rsidRPr="00A75B2D">
              <w:rPr>
                <w:rFonts w:ascii="宋体" w:eastAsia="宋体" w:hAnsi="宋体" w:cs="宋体" w:hint="eastAsia"/>
                <w:color w:val="000000"/>
                <w:kern w:val="0"/>
                <w:sz w:val="22"/>
              </w:rPr>
              <w:t>设计开发研究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张杨</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4</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工科院校大学生课外体育锻炼行为研究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吴海英</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5</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营商环境对城市创业活动的影响研究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王志瑛</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管理学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6</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增加户外活动时间防控我省儿童青少年近视的干预研究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吴慧攀</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7</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具身交互</w:t>
            </w:r>
            <w:proofErr w:type="gramEnd"/>
            <w:r w:rsidRPr="00A75B2D">
              <w:rPr>
                <w:rFonts w:ascii="宋体" w:eastAsia="宋体" w:hAnsi="宋体" w:cs="宋体" w:hint="eastAsia"/>
                <w:color w:val="000000"/>
                <w:kern w:val="0"/>
                <w:sz w:val="22"/>
              </w:rPr>
              <w:t>语境下的智能产品</w:t>
            </w:r>
            <w:proofErr w:type="gramStart"/>
            <w:r w:rsidRPr="00A75B2D">
              <w:rPr>
                <w:rFonts w:ascii="宋体" w:eastAsia="宋体" w:hAnsi="宋体" w:cs="宋体" w:hint="eastAsia"/>
                <w:color w:val="000000"/>
                <w:kern w:val="0"/>
                <w:sz w:val="22"/>
              </w:rPr>
              <w:t>适</w:t>
            </w:r>
            <w:proofErr w:type="gramEnd"/>
            <w:r w:rsidRPr="00A75B2D">
              <w:rPr>
                <w:rFonts w:ascii="宋体" w:eastAsia="宋体" w:hAnsi="宋体" w:cs="宋体" w:hint="eastAsia"/>
                <w:color w:val="000000"/>
                <w:kern w:val="0"/>
                <w:sz w:val="22"/>
              </w:rPr>
              <w:t>老化设计策略研究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樊婧</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8</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山西省非物质文化遗产汉英平行语料库的建设与研究 </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赵丽</w:t>
            </w:r>
            <w:proofErr w:type="gramStart"/>
            <w:r w:rsidRPr="00A75B2D">
              <w:rPr>
                <w:rFonts w:ascii="宋体" w:eastAsia="宋体" w:hAnsi="宋体" w:cs="宋体" w:hint="eastAsia"/>
                <w:color w:val="000000"/>
                <w:kern w:val="0"/>
                <w:sz w:val="22"/>
              </w:rPr>
              <w:t>丽</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文学　</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9</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经济转型背景下山西休闲体育产业与旅游产业融合发展研究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刘军良</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10</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疫情防控背景下大学生社会责任意识影响因素研究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杜娟</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法学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11</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新时期</w:t>
            </w:r>
            <w:proofErr w:type="gramStart"/>
            <w:r w:rsidRPr="00A75B2D">
              <w:rPr>
                <w:rFonts w:ascii="宋体" w:eastAsia="宋体" w:hAnsi="宋体" w:cs="宋体" w:hint="eastAsia"/>
                <w:color w:val="000000"/>
                <w:kern w:val="0"/>
                <w:sz w:val="22"/>
              </w:rPr>
              <w:t>大学公益</w:t>
            </w:r>
            <w:proofErr w:type="gramEnd"/>
            <w:r w:rsidRPr="00A75B2D">
              <w:rPr>
                <w:rFonts w:ascii="宋体" w:eastAsia="宋体" w:hAnsi="宋体" w:cs="宋体" w:hint="eastAsia"/>
                <w:color w:val="000000"/>
                <w:kern w:val="0"/>
                <w:sz w:val="22"/>
              </w:rPr>
              <w:t>文化理论与实践研究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陈琪</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法学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12</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山西省红色文化融入大学生思想政治教育路径研究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郑瑞红</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法学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13</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太原市公交站台设计现状及对策研究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袁玲</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14</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新时代高校劳动教育发展体系构建探究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何鹏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15</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山西省新能源产业集群发展路径研究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王文婷</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管理学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lastRenderedPageBreak/>
              <w:t>16</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小镇青年创业风险识别与竞争性预警研究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何宗元</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社会学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17</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基于生态位视角的山西省</w:t>
            </w:r>
            <w:proofErr w:type="gramStart"/>
            <w:r w:rsidRPr="00A75B2D">
              <w:rPr>
                <w:rFonts w:ascii="宋体" w:eastAsia="宋体" w:hAnsi="宋体" w:cs="宋体" w:hint="eastAsia"/>
                <w:color w:val="000000"/>
                <w:kern w:val="0"/>
                <w:sz w:val="22"/>
              </w:rPr>
              <w:t>文旅产业</w:t>
            </w:r>
            <w:proofErr w:type="gramEnd"/>
            <w:r w:rsidRPr="00A75B2D">
              <w:rPr>
                <w:rFonts w:ascii="宋体" w:eastAsia="宋体" w:hAnsi="宋体" w:cs="宋体" w:hint="eastAsia"/>
                <w:color w:val="000000"/>
                <w:kern w:val="0"/>
                <w:sz w:val="22"/>
              </w:rPr>
              <w:t>融合度及“晋善晋美”发展潜力研究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徐巧玲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管理学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18</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区域文化视域下汾河流域台</w:t>
            </w:r>
            <w:proofErr w:type="gramStart"/>
            <w:r w:rsidRPr="00A75B2D">
              <w:rPr>
                <w:rFonts w:ascii="宋体" w:eastAsia="宋体" w:hAnsi="宋体" w:cs="宋体" w:hint="eastAsia"/>
                <w:color w:val="000000"/>
                <w:kern w:val="0"/>
                <w:sz w:val="22"/>
              </w:rPr>
              <w:t>骀</w:t>
            </w:r>
            <w:proofErr w:type="gramEnd"/>
            <w:r w:rsidRPr="00A75B2D">
              <w:rPr>
                <w:rFonts w:ascii="宋体" w:eastAsia="宋体" w:hAnsi="宋体" w:cs="宋体" w:hint="eastAsia"/>
                <w:color w:val="000000"/>
                <w:kern w:val="0"/>
                <w:sz w:val="22"/>
              </w:rPr>
              <w:t>庙建筑艺术保护与民俗文化传承协同发展策略研究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王文亮</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19</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晋南地</w:t>
            </w:r>
            <w:proofErr w:type="gramStart"/>
            <w:r w:rsidRPr="00A75B2D">
              <w:rPr>
                <w:rFonts w:ascii="宋体" w:eastAsia="宋体" w:hAnsi="宋体" w:cs="宋体" w:hint="eastAsia"/>
                <w:color w:val="000000"/>
                <w:kern w:val="0"/>
                <w:sz w:val="22"/>
              </w:rPr>
              <w:t>窨</w:t>
            </w:r>
            <w:proofErr w:type="gramEnd"/>
            <w:r w:rsidRPr="00A75B2D">
              <w:rPr>
                <w:rFonts w:ascii="宋体" w:eastAsia="宋体" w:hAnsi="宋体" w:cs="宋体" w:hint="eastAsia"/>
                <w:color w:val="000000"/>
                <w:kern w:val="0"/>
                <w:sz w:val="22"/>
              </w:rPr>
              <w:t>院营造技艺与民俗文化研究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邹杰</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20</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社会主义核心价值观取向的大学生学业促进体系构建研究—以山西省某应用型本科院校为例　</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武冠蓉</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哲学　</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21</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视觉文化传承下的博物馆贺卡类文创设计的物质化呈现研究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任静莉</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22</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体育价值观视域下的大众体育消费需求研究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陈强</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23</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素质拓展训练对于大学生创新创业培养能力的研究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刘昊</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24</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UX视域下传统动画在信息</w:t>
            </w:r>
            <w:proofErr w:type="gramStart"/>
            <w:r w:rsidRPr="00A75B2D">
              <w:rPr>
                <w:rFonts w:ascii="宋体" w:eastAsia="宋体" w:hAnsi="宋体" w:cs="宋体" w:hint="eastAsia"/>
                <w:color w:val="000000"/>
                <w:kern w:val="0"/>
                <w:sz w:val="22"/>
              </w:rPr>
              <w:t>交互中</w:t>
            </w:r>
            <w:proofErr w:type="gramEnd"/>
            <w:r w:rsidRPr="00A75B2D">
              <w:rPr>
                <w:rFonts w:ascii="宋体" w:eastAsia="宋体" w:hAnsi="宋体" w:cs="宋体" w:hint="eastAsia"/>
                <w:color w:val="000000"/>
                <w:kern w:val="0"/>
                <w:sz w:val="22"/>
              </w:rPr>
              <w:t>的可视化研究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王哲</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25</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寝室因素对大学生学业倦怠的影响及作用机制研究　</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孔荣</w:t>
            </w:r>
            <w:proofErr w:type="gramEnd"/>
            <w:r w:rsidRPr="00A75B2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教育学　</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26</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新中国成立70年以来山西省</w:t>
            </w:r>
            <w:proofErr w:type="gramStart"/>
            <w:r w:rsidRPr="00A75B2D">
              <w:rPr>
                <w:rFonts w:ascii="宋体" w:eastAsia="宋体" w:hAnsi="宋体" w:cs="宋体" w:hint="eastAsia"/>
                <w:color w:val="000000"/>
                <w:kern w:val="0"/>
                <w:sz w:val="22"/>
              </w:rPr>
              <w:t>学校武术</w:t>
            </w:r>
            <w:proofErr w:type="gramEnd"/>
            <w:r w:rsidRPr="00A75B2D">
              <w:rPr>
                <w:rFonts w:ascii="宋体" w:eastAsia="宋体" w:hAnsi="宋体" w:cs="宋体" w:hint="eastAsia"/>
                <w:color w:val="000000"/>
                <w:kern w:val="0"/>
                <w:sz w:val="22"/>
              </w:rPr>
              <w:t>教育研究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郭新斌</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27</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山西省工科院校学科学院调整和优化方案</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proofErr w:type="gramStart"/>
            <w:r w:rsidRPr="00A75B2D">
              <w:rPr>
                <w:rFonts w:ascii="宋体" w:eastAsia="宋体" w:hAnsi="宋体" w:cs="宋体" w:hint="eastAsia"/>
                <w:color w:val="000000"/>
                <w:kern w:val="0"/>
                <w:sz w:val="22"/>
              </w:rPr>
              <w:t>郎佳</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教育学　</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28</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健康中国背景下山西省大学生体质健康变化趋势及对策研究—以太原工业学院2015级学生为例</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史海阳</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29</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w:t>
            </w:r>
            <w:proofErr w:type="gramStart"/>
            <w:r w:rsidRPr="00A75B2D">
              <w:rPr>
                <w:rFonts w:ascii="宋体" w:eastAsia="宋体" w:hAnsi="宋体" w:cs="宋体" w:hint="eastAsia"/>
                <w:color w:val="000000"/>
                <w:kern w:val="0"/>
                <w:sz w:val="22"/>
              </w:rPr>
              <w:t>醋</w:t>
            </w:r>
            <w:proofErr w:type="gramEnd"/>
            <w:r w:rsidRPr="00A75B2D">
              <w:rPr>
                <w:rFonts w:ascii="宋体" w:eastAsia="宋体" w:hAnsi="宋体" w:cs="宋体" w:hint="eastAsia"/>
                <w:color w:val="000000"/>
                <w:kern w:val="0"/>
                <w:sz w:val="22"/>
              </w:rPr>
              <w:t>文化的视觉创新设计研究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袁崧林</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30</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基于健身气功的趣味性近视矫正运动处方研究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张继超</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bl>
    <w:p w:rsidR="005D75BE" w:rsidRDefault="005D75BE"/>
    <w:sectPr w:rsidR="005D75BE" w:rsidSect="008506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5B2D"/>
    <w:rsid w:val="001A7800"/>
    <w:rsid w:val="0020194A"/>
    <w:rsid w:val="005D75BE"/>
    <w:rsid w:val="0069489D"/>
    <w:rsid w:val="008506C1"/>
    <w:rsid w:val="00A34DA9"/>
    <w:rsid w:val="00A75B2D"/>
    <w:rsid w:val="00DC3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3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861165">
      <w:bodyDiv w:val="1"/>
      <w:marLeft w:val="0"/>
      <w:marRight w:val="0"/>
      <w:marTop w:val="0"/>
      <w:marBottom w:val="0"/>
      <w:divBdr>
        <w:top w:val="none" w:sz="0" w:space="0" w:color="auto"/>
        <w:left w:val="none" w:sz="0" w:space="0" w:color="auto"/>
        <w:bottom w:val="none" w:sz="0" w:space="0" w:color="auto"/>
        <w:right w:val="none" w:sz="0" w:space="0" w:color="auto"/>
      </w:divBdr>
    </w:div>
    <w:div w:id="787970488">
      <w:bodyDiv w:val="1"/>
      <w:marLeft w:val="0"/>
      <w:marRight w:val="0"/>
      <w:marTop w:val="0"/>
      <w:marBottom w:val="0"/>
      <w:divBdr>
        <w:top w:val="none" w:sz="0" w:space="0" w:color="auto"/>
        <w:left w:val="none" w:sz="0" w:space="0" w:color="auto"/>
        <w:bottom w:val="none" w:sz="0" w:space="0" w:color="auto"/>
        <w:right w:val="none" w:sz="0" w:space="0" w:color="auto"/>
      </w:divBdr>
    </w:div>
    <w:div w:id="1764565685">
      <w:bodyDiv w:val="1"/>
      <w:marLeft w:val="0"/>
      <w:marRight w:val="0"/>
      <w:marTop w:val="0"/>
      <w:marBottom w:val="0"/>
      <w:divBdr>
        <w:top w:val="none" w:sz="0" w:space="0" w:color="auto"/>
        <w:left w:val="none" w:sz="0" w:space="0" w:color="auto"/>
        <w:bottom w:val="none" w:sz="0" w:space="0" w:color="auto"/>
        <w:right w:val="none" w:sz="0" w:space="0" w:color="auto"/>
      </w:divBdr>
      <w:divsChild>
        <w:div w:id="70854765">
          <w:marLeft w:val="0"/>
          <w:marRight w:val="0"/>
          <w:marTop w:val="0"/>
          <w:marBottom w:val="0"/>
          <w:divBdr>
            <w:top w:val="none" w:sz="0" w:space="0" w:color="auto"/>
            <w:left w:val="none" w:sz="0" w:space="0" w:color="auto"/>
            <w:bottom w:val="none" w:sz="0" w:space="0" w:color="auto"/>
            <w:right w:val="none" w:sz="0" w:space="0" w:color="auto"/>
          </w:divBdr>
          <w:divsChild>
            <w:div w:id="674185491">
              <w:marLeft w:val="0"/>
              <w:marRight w:val="0"/>
              <w:marTop w:val="0"/>
              <w:marBottom w:val="0"/>
              <w:divBdr>
                <w:top w:val="none" w:sz="0" w:space="0" w:color="auto"/>
                <w:left w:val="none" w:sz="0" w:space="0" w:color="auto"/>
                <w:bottom w:val="none" w:sz="0" w:space="0" w:color="auto"/>
                <w:right w:val="none" w:sz="0" w:space="0" w:color="auto"/>
              </w:divBdr>
              <w:divsChild>
                <w:div w:id="434516496">
                  <w:marLeft w:val="0"/>
                  <w:marRight w:val="0"/>
                  <w:marTop w:val="0"/>
                  <w:marBottom w:val="0"/>
                  <w:divBdr>
                    <w:top w:val="none" w:sz="0" w:space="0" w:color="auto"/>
                    <w:left w:val="none" w:sz="0" w:space="0" w:color="auto"/>
                    <w:bottom w:val="none" w:sz="0" w:space="0" w:color="auto"/>
                    <w:right w:val="none" w:sz="0" w:space="0" w:color="auto"/>
                  </w:divBdr>
                  <w:divsChild>
                    <w:div w:id="1434546441">
                      <w:marLeft w:val="0"/>
                      <w:marRight w:val="0"/>
                      <w:marTop w:val="0"/>
                      <w:marBottom w:val="0"/>
                      <w:divBdr>
                        <w:top w:val="none" w:sz="0" w:space="0" w:color="auto"/>
                        <w:left w:val="none" w:sz="0" w:space="0" w:color="auto"/>
                        <w:bottom w:val="none" w:sz="0" w:space="0" w:color="auto"/>
                        <w:right w:val="none" w:sz="0" w:space="0" w:color="auto"/>
                      </w:divBdr>
                      <w:divsChild>
                        <w:div w:id="436296622">
                          <w:marLeft w:val="0"/>
                          <w:marRight w:val="0"/>
                          <w:marTop w:val="0"/>
                          <w:marBottom w:val="0"/>
                          <w:divBdr>
                            <w:top w:val="none" w:sz="0" w:space="0" w:color="auto"/>
                            <w:left w:val="none" w:sz="0" w:space="0" w:color="auto"/>
                            <w:bottom w:val="none" w:sz="0" w:space="0" w:color="auto"/>
                            <w:right w:val="none" w:sz="0" w:space="0" w:color="auto"/>
                          </w:divBdr>
                          <w:divsChild>
                            <w:div w:id="1639843628">
                              <w:marLeft w:val="0"/>
                              <w:marRight w:val="0"/>
                              <w:marTop w:val="100"/>
                              <w:marBottom w:val="100"/>
                              <w:divBdr>
                                <w:top w:val="none" w:sz="0" w:space="0" w:color="auto"/>
                                <w:left w:val="none" w:sz="0" w:space="0" w:color="auto"/>
                                <w:bottom w:val="none" w:sz="0" w:space="0" w:color="auto"/>
                                <w:right w:val="none" w:sz="0" w:space="0" w:color="auto"/>
                              </w:divBdr>
                              <w:divsChild>
                                <w:div w:id="1925533504">
                                  <w:marLeft w:val="0"/>
                                  <w:marRight w:val="0"/>
                                  <w:marTop w:val="300"/>
                                  <w:marBottom w:val="0"/>
                                  <w:divBdr>
                                    <w:top w:val="none" w:sz="0" w:space="0" w:color="auto"/>
                                    <w:left w:val="none" w:sz="0" w:space="0" w:color="auto"/>
                                    <w:bottom w:val="none" w:sz="0" w:space="0" w:color="auto"/>
                                    <w:right w:val="none" w:sz="0" w:space="0" w:color="auto"/>
                                  </w:divBdr>
                                  <w:divsChild>
                                    <w:div w:id="20737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3024</Characters>
  <Application>Microsoft Office Word</Application>
  <DocSecurity>0</DocSecurity>
  <Lines>25</Lines>
  <Paragraphs>7</Paragraphs>
  <ScaleCrop>false</ScaleCrop>
  <Company>Hewlett-Packard Company</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2020-03-27T09:33:00Z</dcterms:created>
  <dcterms:modified xsi:type="dcterms:W3CDTF">2020-03-27T09:33:00Z</dcterms:modified>
</cp:coreProperties>
</file>