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单位简介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（3000字以内）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基本概况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包括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名称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涉及新材料领域的院系（直属研究机构）及地址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区分院系（直属研究机构）介绍学科设立、重点研究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领域，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专家团队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力量、规模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国际国内认证、申请发明专利数量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国内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相应技术研发领域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地位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得奖情况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领军人才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等。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创新平台建设情况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区分院系（直属研究机构）介绍：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与企业共建的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已认定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拟申报的新材料技术（工程）研究中心、性能测试评价中心、应用示范平台、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国家省市三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级实验室、中试基地等研发机构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名称、建设地址、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建成时间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宗旨职责、研究成果等。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产业协会、联盟、标准委员会、专家委员会建设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技术研发情况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区分院系（直属研究机构）介绍：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已完成和正在研发的技术攻关课题（项目），承担国家、省、市三级重点（关键）技术研发课题，与企业已开展合作的项目，项目所处阶段等。重点是已成熟、拟与企业产业化合作推广的技术成果、成果展示（配图说明）、合作方式、拟合作企业、项目联系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“十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五”期间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计划开展的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重点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研发课题（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项目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高校、科研院所与我厅具体对接联络人及联系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请各高校、科研机构将所属单位统计信息汇总后一并上报，并加盖单位公章。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单位盖章：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BFB7"/>
    <w:multiLevelType w:val="singleLevel"/>
    <w:tmpl w:val="5ED4BFB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988"/>
    <w:rsid w:val="000B70A8"/>
    <w:rsid w:val="00110710"/>
    <w:rsid w:val="00287181"/>
    <w:rsid w:val="00317570"/>
    <w:rsid w:val="00486444"/>
    <w:rsid w:val="004F409E"/>
    <w:rsid w:val="00516281"/>
    <w:rsid w:val="00522F40"/>
    <w:rsid w:val="00590612"/>
    <w:rsid w:val="00796267"/>
    <w:rsid w:val="0081039E"/>
    <w:rsid w:val="008C16EB"/>
    <w:rsid w:val="00CD36FB"/>
    <w:rsid w:val="00D21C48"/>
    <w:rsid w:val="00DA7980"/>
    <w:rsid w:val="00EE43AB"/>
    <w:rsid w:val="00EF61D4"/>
    <w:rsid w:val="00F545F0"/>
    <w:rsid w:val="00F57988"/>
    <w:rsid w:val="00FA4452"/>
    <w:rsid w:val="02DE001E"/>
    <w:rsid w:val="0A242190"/>
    <w:rsid w:val="120829CB"/>
    <w:rsid w:val="1BDF5899"/>
    <w:rsid w:val="1C977786"/>
    <w:rsid w:val="27D3621C"/>
    <w:rsid w:val="2F577875"/>
    <w:rsid w:val="35C709D5"/>
    <w:rsid w:val="36E348AE"/>
    <w:rsid w:val="402618B6"/>
    <w:rsid w:val="448F5459"/>
    <w:rsid w:val="45C855C6"/>
    <w:rsid w:val="4D2875BC"/>
    <w:rsid w:val="522B23C8"/>
    <w:rsid w:val="52B659F2"/>
    <w:rsid w:val="5AE72AAF"/>
    <w:rsid w:val="5FF10222"/>
    <w:rsid w:val="6BB2762F"/>
    <w:rsid w:val="731D48F3"/>
    <w:rsid w:val="7C2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ScaleCrop>false</ScaleCrop>
  <LinksUpToDate>false</LinksUpToDate>
  <CharactersWithSpaces>450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2019-03-13T00:40:00Z</dcterms:created>
  <dc:creator>xbany</dc:creator>
  <cp:lastModifiedBy>郭毅</cp:lastModifiedBy>
  <cp:lastPrinted>2020-06-01T04:49:00Z</cp:lastPrinted>
  <dcterms:modified xsi:type="dcterms:W3CDTF">2020-06-02T00:54:24Z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